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49" w:rsidRDefault="007A4849" w:rsidP="007A48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A4849" w:rsidRDefault="007A4849" w:rsidP="007A48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A4849" w:rsidRDefault="007A4849" w:rsidP="007A48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A4849" w:rsidRDefault="007A4849" w:rsidP="007A48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696040" w:rsidRPr="00696040" w:rsidRDefault="00696040" w:rsidP="006960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696040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Информация</w:t>
      </w:r>
    </w:p>
    <w:p w:rsidR="007A4849" w:rsidRPr="00696040" w:rsidRDefault="007A4849" w:rsidP="006960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 w:rsidRPr="00696040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по о</w:t>
      </w:r>
      <w:r w:rsidR="00696040" w:rsidRPr="00696040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бщественным наблюдателям на ГИА</w:t>
      </w:r>
    </w:p>
    <w:p w:rsidR="007A4849" w:rsidRPr="007A4849" w:rsidRDefault="007A4849" w:rsidP="007A48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484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 целью организации общественного наблюдения за соблюдением порядка и объективностью проведения государств</w:t>
      </w:r>
      <w:r w:rsidR="00696040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енной итоговой аттестации в 2025</w:t>
      </w:r>
      <w:r w:rsidRPr="007A484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году на территории Чугуевского муниципального округа управлением образования формируется корпус общественных наблюдателей.</w:t>
      </w:r>
    </w:p>
    <w:p w:rsidR="007A4849" w:rsidRPr="007A4849" w:rsidRDefault="007A4849" w:rsidP="007A48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484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           Стать общественным наблюдателем может каждый совершеннолетний гражданин. Достаточно подать заявление, пройти обучение (дистанционно), сдать итоговый тест и получить соответствующую аккредитацию, подтвержденную удостоверением.</w:t>
      </w:r>
      <w:r w:rsidRPr="007A4849">
        <w:rPr>
          <w:rFonts w:ascii="Calibri" w:eastAsia="Times New Roman" w:hAnsi="Calibri" w:cs="Calibri"/>
          <w:color w:val="2C2D2E"/>
          <w:lang w:eastAsia="ru-RU"/>
        </w:rPr>
        <w:t> </w:t>
      </w:r>
      <w:r w:rsidRPr="007A484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Информация по аккредитации граждан, желающих стать общественными наблюдателями, с 1 февраля 2025 года будет размещена на официальном сайте Правительства Приморского края </w:t>
      </w:r>
      <w:hyperlink r:id="rId8" w:tgtFrame="_blank" w:history="1">
        <w:r w:rsidRPr="007A484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https://www.primorsky.ru/</w:t>
        </w:r>
      </w:hyperlink>
      <w:r w:rsidRPr="007A484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 на странице Министерства в подразделе «Контроль надзор», «Общественное наблюдение».</w:t>
      </w:r>
    </w:p>
    <w:p w:rsidR="007A4849" w:rsidRPr="007A4849" w:rsidRDefault="007A4849" w:rsidP="007A48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484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           Заявление граждане могут подать, обратившись в управление образования администрации Чугуевского муниципального округа с 1 февраля 2025 г.</w:t>
      </w:r>
    </w:p>
    <w:p w:rsidR="007A4849" w:rsidRPr="007A4849" w:rsidRDefault="007A4849" w:rsidP="007A4849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484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Ответственные лица МОУО:</w:t>
      </w:r>
    </w:p>
    <w:p w:rsidR="007A4849" w:rsidRPr="007A4849" w:rsidRDefault="007A4849" w:rsidP="007A4849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484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   - Петроченко Елена Викторовна, главный специалист управления образования – ОГЭ (тел. 21777);</w:t>
      </w:r>
    </w:p>
    <w:p w:rsidR="007A4849" w:rsidRPr="007A4849" w:rsidRDefault="007A4849" w:rsidP="007A4849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A484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     - Фунникова Наталья Анатольевна, заместитель начальника управления образования – ЕГЭ (тел.21346).</w:t>
      </w:r>
    </w:p>
    <w:p w:rsidR="00AE484A" w:rsidRDefault="00AE484A" w:rsidP="00AE484A">
      <w:pPr>
        <w:tabs>
          <w:tab w:val="left" w:pos="1356"/>
        </w:tabs>
        <w:jc w:val="center"/>
        <w:rPr>
          <w:sz w:val="28"/>
          <w:szCs w:val="28"/>
        </w:rPr>
      </w:pPr>
    </w:p>
    <w:p w:rsidR="007A4849" w:rsidRDefault="007A4849" w:rsidP="00AE484A">
      <w:pPr>
        <w:tabs>
          <w:tab w:val="left" w:pos="1356"/>
        </w:tabs>
        <w:jc w:val="center"/>
        <w:rPr>
          <w:sz w:val="28"/>
          <w:szCs w:val="28"/>
        </w:rPr>
      </w:pPr>
    </w:p>
    <w:p w:rsidR="007A4849" w:rsidRDefault="007A4849" w:rsidP="00AE484A">
      <w:pPr>
        <w:tabs>
          <w:tab w:val="left" w:pos="1356"/>
        </w:tabs>
        <w:jc w:val="center"/>
        <w:rPr>
          <w:sz w:val="28"/>
          <w:szCs w:val="28"/>
        </w:rPr>
      </w:pPr>
    </w:p>
    <w:p w:rsidR="007A4849" w:rsidRDefault="007A4849" w:rsidP="00AE484A">
      <w:pPr>
        <w:tabs>
          <w:tab w:val="left" w:pos="1356"/>
        </w:tabs>
        <w:jc w:val="center"/>
        <w:rPr>
          <w:sz w:val="28"/>
          <w:szCs w:val="28"/>
        </w:rPr>
      </w:pPr>
    </w:p>
    <w:p w:rsidR="007A4849" w:rsidRDefault="007A4849" w:rsidP="00AE484A">
      <w:pPr>
        <w:tabs>
          <w:tab w:val="left" w:pos="1356"/>
        </w:tabs>
        <w:jc w:val="center"/>
        <w:rPr>
          <w:sz w:val="28"/>
          <w:szCs w:val="28"/>
        </w:rPr>
      </w:pPr>
    </w:p>
    <w:p w:rsidR="007A4849" w:rsidRDefault="007A4849" w:rsidP="00AE484A">
      <w:pPr>
        <w:tabs>
          <w:tab w:val="left" w:pos="1356"/>
        </w:tabs>
        <w:jc w:val="center"/>
        <w:rPr>
          <w:sz w:val="28"/>
          <w:szCs w:val="28"/>
        </w:rPr>
      </w:pPr>
    </w:p>
    <w:p w:rsidR="007A4849" w:rsidRDefault="007A4849" w:rsidP="00AE484A">
      <w:pPr>
        <w:tabs>
          <w:tab w:val="left" w:pos="1356"/>
        </w:tabs>
        <w:jc w:val="center"/>
        <w:rPr>
          <w:sz w:val="28"/>
          <w:szCs w:val="28"/>
        </w:rPr>
      </w:pPr>
    </w:p>
    <w:p w:rsidR="007A4849" w:rsidRDefault="007A4849" w:rsidP="00AE484A">
      <w:pPr>
        <w:tabs>
          <w:tab w:val="left" w:pos="1356"/>
        </w:tabs>
        <w:jc w:val="center"/>
        <w:rPr>
          <w:sz w:val="28"/>
          <w:szCs w:val="28"/>
        </w:rPr>
      </w:pPr>
    </w:p>
    <w:p w:rsidR="007A4849" w:rsidRDefault="007A4849" w:rsidP="00AE484A">
      <w:pPr>
        <w:tabs>
          <w:tab w:val="left" w:pos="1356"/>
        </w:tabs>
        <w:jc w:val="center"/>
        <w:rPr>
          <w:sz w:val="28"/>
          <w:szCs w:val="28"/>
        </w:rPr>
      </w:pPr>
    </w:p>
    <w:p w:rsidR="007A4849" w:rsidRDefault="007A4849" w:rsidP="00AE484A">
      <w:pPr>
        <w:tabs>
          <w:tab w:val="left" w:pos="1356"/>
        </w:tabs>
        <w:jc w:val="center"/>
        <w:rPr>
          <w:sz w:val="28"/>
          <w:szCs w:val="28"/>
        </w:rPr>
      </w:pPr>
    </w:p>
    <w:p w:rsidR="007A4849" w:rsidRDefault="007A4849" w:rsidP="00AE484A">
      <w:pPr>
        <w:tabs>
          <w:tab w:val="left" w:pos="1356"/>
        </w:tabs>
        <w:jc w:val="center"/>
        <w:rPr>
          <w:sz w:val="28"/>
          <w:szCs w:val="28"/>
        </w:rPr>
      </w:pPr>
    </w:p>
    <w:p w:rsidR="007A4849" w:rsidRDefault="007A4849" w:rsidP="00AE484A">
      <w:pPr>
        <w:tabs>
          <w:tab w:val="left" w:pos="1356"/>
        </w:tabs>
        <w:jc w:val="center"/>
        <w:rPr>
          <w:sz w:val="28"/>
          <w:szCs w:val="28"/>
        </w:rPr>
      </w:pPr>
    </w:p>
    <w:p w:rsidR="007A4849" w:rsidRDefault="007A4849" w:rsidP="00AE484A">
      <w:pPr>
        <w:tabs>
          <w:tab w:val="left" w:pos="1356"/>
        </w:tabs>
        <w:jc w:val="center"/>
        <w:rPr>
          <w:sz w:val="28"/>
          <w:szCs w:val="28"/>
        </w:rPr>
      </w:pPr>
    </w:p>
    <w:p w:rsidR="007A4849" w:rsidRDefault="007A4849" w:rsidP="00AE484A">
      <w:pPr>
        <w:tabs>
          <w:tab w:val="left" w:pos="1356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7A4849" w:rsidSect="00696040">
      <w:pgSz w:w="11906" w:h="16838"/>
      <w:pgMar w:top="0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FC" w:rsidRDefault="00567DFC" w:rsidP="00CF1009">
      <w:pPr>
        <w:spacing w:after="0" w:line="240" w:lineRule="auto"/>
      </w:pPr>
      <w:r>
        <w:separator/>
      </w:r>
    </w:p>
  </w:endnote>
  <w:endnote w:type="continuationSeparator" w:id="0">
    <w:p w:rsidR="00567DFC" w:rsidRDefault="00567DFC" w:rsidP="00CF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FC" w:rsidRDefault="00567DFC" w:rsidP="00CF1009">
      <w:pPr>
        <w:spacing w:after="0" w:line="240" w:lineRule="auto"/>
      </w:pPr>
      <w:r>
        <w:separator/>
      </w:r>
    </w:p>
  </w:footnote>
  <w:footnote w:type="continuationSeparator" w:id="0">
    <w:p w:rsidR="00567DFC" w:rsidRDefault="00567DFC" w:rsidP="00CF1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1369"/>
    <w:multiLevelType w:val="multilevel"/>
    <w:tmpl w:val="A190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97"/>
    <w:rsid w:val="000040D1"/>
    <w:rsid w:val="00007597"/>
    <w:rsid w:val="000107B7"/>
    <w:rsid w:val="00092C44"/>
    <w:rsid w:val="000A7202"/>
    <w:rsid w:val="000D46DF"/>
    <w:rsid w:val="000D4A0D"/>
    <w:rsid w:val="000E14AA"/>
    <w:rsid w:val="00100A5F"/>
    <w:rsid w:val="00110C17"/>
    <w:rsid w:val="0013412D"/>
    <w:rsid w:val="00134A5C"/>
    <w:rsid w:val="00141C08"/>
    <w:rsid w:val="00153960"/>
    <w:rsid w:val="00156C46"/>
    <w:rsid w:val="00182649"/>
    <w:rsid w:val="001832DD"/>
    <w:rsid w:val="001B3868"/>
    <w:rsid w:val="001D059B"/>
    <w:rsid w:val="001E0F57"/>
    <w:rsid w:val="001E1555"/>
    <w:rsid w:val="002210D3"/>
    <w:rsid w:val="00236B12"/>
    <w:rsid w:val="002447DD"/>
    <w:rsid w:val="0027505D"/>
    <w:rsid w:val="002A33CC"/>
    <w:rsid w:val="002B060C"/>
    <w:rsid w:val="002C0AEC"/>
    <w:rsid w:val="002D5720"/>
    <w:rsid w:val="002F3556"/>
    <w:rsid w:val="003036D1"/>
    <w:rsid w:val="00303861"/>
    <w:rsid w:val="0030703A"/>
    <w:rsid w:val="00312048"/>
    <w:rsid w:val="003150A2"/>
    <w:rsid w:val="00324F40"/>
    <w:rsid w:val="00326C83"/>
    <w:rsid w:val="003523C7"/>
    <w:rsid w:val="003533B8"/>
    <w:rsid w:val="00354AE0"/>
    <w:rsid w:val="00372867"/>
    <w:rsid w:val="0037627E"/>
    <w:rsid w:val="00377CA0"/>
    <w:rsid w:val="00385365"/>
    <w:rsid w:val="003C6CEB"/>
    <w:rsid w:val="003E55BC"/>
    <w:rsid w:val="003F0855"/>
    <w:rsid w:val="00452133"/>
    <w:rsid w:val="0045525A"/>
    <w:rsid w:val="004700AB"/>
    <w:rsid w:val="004805D7"/>
    <w:rsid w:val="004C2A87"/>
    <w:rsid w:val="004E78C5"/>
    <w:rsid w:val="00567DFC"/>
    <w:rsid w:val="00572EAF"/>
    <w:rsid w:val="005753C2"/>
    <w:rsid w:val="00591A1A"/>
    <w:rsid w:val="005A2662"/>
    <w:rsid w:val="005A34FF"/>
    <w:rsid w:val="005A36EF"/>
    <w:rsid w:val="005F2CE9"/>
    <w:rsid w:val="005F32D5"/>
    <w:rsid w:val="006244F1"/>
    <w:rsid w:val="00645D3B"/>
    <w:rsid w:val="00692AF5"/>
    <w:rsid w:val="00696040"/>
    <w:rsid w:val="006A4C37"/>
    <w:rsid w:val="006B1268"/>
    <w:rsid w:val="006D1AA6"/>
    <w:rsid w:val="006E7C09"/>
    <w:rsid w:val="007321EE"/>
    <w:rsid w:val="007676AF"/>
    <w:rsid w:val="007835C7"/>
    <w:rsid w:val="00790F21"/>
    <w:rsid w:val="007A310F"/>
    <w:rsid w:val="007A3B49"/>
    <w:rsid w:val="007A4849"/>
    <w:rsid w:val="007A6795"/>
    <w:rsid w:val="007B4BDA"/>
    <w:rsid w:val="007D74FA"/>
    <w:rsid w:val="007E2BFF"/>
    <w:rsid w:val="007E34EA"/>
    <w:rsid w:val="007E7AB3"/>
    <w:rsid w:val="00810943"/>
    <w:rsid w:val="0082407F"/>
    <w:rsid w:val="00853580"/>
    <w:rsid w:val="00860C34"/>
    <w:rsid w:val="008703F4"/>
    <w:rsid w:val="00876FB1"/>
    <w:rsid w:val="00884BE0"/>
    <w:rsid w:val="00891FFC"/>
    <w:rsid w:val="0089668F"/>
    <w:rsid w:val="008E72B8"/>
    <w:rsid w:val="00904ECB"/>
    <w:rsid w:val="00907C29"/>
    <w:rsid w:val="00912CB7"/>
    <w:rsid w:val="009251B4"/>
    <w:rsid w:val="0098053B"/>
    <w:rsid w:val="009842BF"/>
    <w:rsid w:val="009846A0"/>
    <w:rsid w:val="009A33D2"/>
    <w:rsid w:val="009C668A"/>
    <w:rsid w:val="009D069A"/>
    <w:rsid w:val="009E4713"/>
    <w:rsid w:val="00A02129"/>
    <w:rsid w:val="00A255F3"/>
    <w:rsid w:val="00A67CD7"/>
    <w:rsid w:val="00A85728"/>
    <w:rsid w:val="00A9050A"/>
    <w:rsid w:val="00A97E8A"/>
    <w:rsid w:val="00AA7FED"/>
    <w:rsid w:val="00AE484A"/>
    <w:rsid w:val="00B01996"/>
    <w:rsid w:val="00B02607"/>
    <w:rsid w:val="00B043D3"/>
    <w:rsid w:val="00B10A22"/>
    <w:rsid w:val="00B2403D"/>
    <w:rsid w:val="00B86197"/>
    <w:rsid w:val="00BA1DCD"/>
    <w:rsid w:val="00BB2BE9"/>
    <w:rsid w:val="00BC60C7"/>
    <w:rsid w:val="00BE620A"/>
    <w:rsid w:val="00BF08BF"/>
    <w:rsid w:val="00C053B4"/>
    <w:rsid w:val="00C119D5"/>
    <w:rsid w:val="00C1409F"/>
    <w:rsid w:val="00C20511"/>
    <w:rsid w:val="00C23CBA"/>
    <w:rsid w:val="00C67204"/>
    <w:rsid w:val="00C828B8"/>
    <w:rsid w:val="00C9592E"/>
    <w:rsid w:val="00CA6FFB"/>
    <w:rsid w:val="00CB52FD"/>
    <w:rsid w:val="00CF1009"/>
    <w:rsid w:val="00D138A0"/>
    <w:rsid w:val="00D22163"/>
    <w:rsid w:val="00D278EB"/>
    <w:rsid w:val="00DB1FB6"/>
    <w:rsid w:val="00DF2283"/>
    <w:rsid w:val="00E0005A"/>
    <w:rsid w:val="00E05B40"/>
    <w:rsid w:val="00E12F1D"/>
    <w:rsid w:val="00E1679C"/>
    <w:rsid w:val="00E33A15"/>
    <w:rsid w:val="00E44E22"/>
    <w:rsid w:val="00E77D5B"/>
    <w:rsid w:val="00EA415F"/>
    <w:rsid w:val="00ED104E"/>
    <w:rsid w:val="00ED3334"/>
    <w:rsid w:val="00EE0528"/>
    <w:rsid w:val="00EE2DDD"/>
    <w:rsid w:val="00EF2360"/>
    <w:rsid w:val="00F43515"/>
    <w:rsid w:val="00F61B17"/>
    <w:rsid w:val="00F62CE8"/>
    <w:rsid w:val="00F750D1"/>
    <w:rsid w:val="00F808CA"/>
    <w:rsid w:val="00F93EF7"/>
    <w:rsid w:val="00F9639D"/>
    <w:rsid w:val="00FA354A"/>
    <w:rsid w:val="00FB6AC0"/>
    <w:rsid w:val="00FF3DC5"/>
    <w:rsid w:val="00FF4F6D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2D0D"/>
  <w15:docId w15:val="{86B3E75C-F67B-4BE4-9075-81364D12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009"/>
  </w:style>
  <w:style w:type="paragraph" w:styleId="a5">
    <w:name w:val="footer"/>
    <w:basedOn w:val="a"/>
    <w:link w:val="a6"/>
    <w:uiPriority w:val="99"/>
    <w:unhideWhenUsed/>
    <w:rsid w:val="00CF1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009"/>
  </w:style>
  <w:style w:type="character" w:styleId="a7">
    <w:name w:val="Hyperlink"/>
    <w:basedOn w:val="a0"/>
    <w:unhideWhenUsed/>
    <w:rsid w:val="00591A1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35C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1FB6"/>
    <w:pPr>
      <w:spacing w:after="0" w:line="240" w:lineRule="auto"/>
    </w:pPr>
  </w:style>
  <w:style w:type="character" w:customStyle="1" w:styleId="js-phone-number">
    <w:name w:val="js-phone-number"/>
    <w:basedOn w:val="a0"/>
    <w:rsid w:val="00E0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2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02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21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771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988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13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57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43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1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24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8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6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20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1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2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51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16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05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60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62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8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54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70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21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4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17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64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671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733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95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89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569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809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884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6162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150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239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5154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479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2855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3189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13352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0098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2691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57858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53690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1864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75281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65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57980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4295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485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3391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076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696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47118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6824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0531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0882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107772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49458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65286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992453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49678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62010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715290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72165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68895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424668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405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4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92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35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197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66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13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1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0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4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49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18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61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213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1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5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3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22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04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6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11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340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80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777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187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91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326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77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2817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787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176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63390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84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1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32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56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472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26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5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51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891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2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96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249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49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62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67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12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125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4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2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6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0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4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94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9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98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5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96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AA50-671F-4A2D-8355-E7FA6CB9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BUXECON</dc:creator>
  <cp:lastModifiedBy>Huawei</cp:lastModifiedBy>
  <cp:revision>145</cp:revision>
  <cp:lastPrinted>2024-12-13T07:32:00Z</cp:lastPrinted>
  <dcterms:created xsi:type="dcterms:W3CDTF">2019-01-16T04:44:00Z</dcterms:created>
  <dcterms:modified xsi:type="dcterms:W3CDTF">2025-01-20T23:23:00Z</dcterms:modified>
</cp:coreProperties>
</file>